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17781</wp:posOffset>
            </wp:positionH>
            <wp:positionV relativeFrom="paragraph">
              <wp:posOffset>-3809</wp:posOffset>
            </wp:positionV>
            <wp:extent cx="5937250" cy="617537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6175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21F6B" w:rsidRDefault="00721F6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1F6B" w:rsidRDefault="00721F6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1F6B" w:rsidRDefault="00721F6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1F6B" w:rsidRDefault="00721F6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1F6B" w:rsidRDefault="00721F6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1F6B" w:rsidRDefault="00721F6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1F6B" w:rsidRDefault="00721F6B" w:rsidP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9C9" w:rsidRDefault="008F29C9" w:rsidP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1F6B" w:rsidRDefault="00721F6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1F6B" w:rsidRDefault="00721F6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1F6B" w:rsidRDefault="00721F6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«ЗВУКОВОЙ ДОМИК»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НАГЛЯДНО-ДИДАКТИЧЕСКОЕ ПОСОБИЕ  В ПОМОЩЬ УЧИТЕЛЯМ-ЛОГОПЕДАМ, УЧИТЕЛЯМ НАЧАЛЬНЫХ КЛАССОВ, ВОСПИТАТЕЛЯМ ДЕТСКИХ САДОВ, РОДИТЕЛЯМ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ПОСОБИЯ:</w:t>
      </w:r>
    </w:p>
    <w:p w:rsidR="00721F6B" w:rsidRDefault="008F29C9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/>
        <w:ind w:left="14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звуковой культуры речи, фонематического слуха;</w:t>
      </w:r>
    </w:p>
    <w:p w:rsidR="00721F6B" w:rsidRDefault="008F29C9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/>
        <w:ind w:left="14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ОСНОВНОЕ НАЗНАЧЕНИЕ ПОСОБИЯ:</w:t>
      </w:r>
    </w:p>
    <w:p w:rsidR="00721F6B" w:rsidRDefault="008F29C9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14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Предоставить детям систему увлекательных игр и упражнений со звуками, их графическими символами, условными обозначениями гласных и согла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сных звуков.</w:t>
      </w:r>
    </w:p>
    <w:p w:rsidR="00721F6B" w:rsidRDefault="008F29C9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ind w:left="14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Сформировать у дошкольников «предпосылки к учебной деятельности» (ФГОС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способствуя:</w:t>
      </w:r>
    </w:p>
    <w:p w:rsidR="00721F6B" w:rsidRDefault="008F29C9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/>
        <w:ind w:left="21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овладению мыслительными операциями: анализом и синтезом, сравнением, обобщением, классификацией;</w:t>
      </w:r>
    </w:p>
    <w:p w:rsidR="00721F6B" w:rsidRDefault="008F29C9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/>
        <w:ind w:left="21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понятий о механизме образования звука и его акустических особенностях с опорой на зрительный, слуховой, тактильный анализаторы, умению выделять звук в слове;</w:t>
      </w:r>
    </w:p>
    <w:p w:rsidR="00721F6B" w:rsidRDefault="008F29C9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/>
        <w:ind w:left="21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овладению и использованию устной речи для выражения своих мыслей, чувств и желаний,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остроения речевого высказывания в ситуации общения;</w:t>
      </w:r>
    </w:p>
    <w:p w:rsidR="00721F6B" w:rsidRDefault="008F29C9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/>
        <w:ind w:left="21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способности к проявлению волевых усилий для выполнения поставленных задач;</w:t>
      </w:r>
    </w:p>
    <w:p w:rsidR="00721F6B" w:rsidRDefault="008F29C9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/>
        <w:ind w:left="21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 мелкой моторики и зрительно-двигательной координации.</w:t>
      </w:r>
    </w:p>
    <w:p w:rsidR="00721F6B" w:rsidRDefault="008F29C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14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 практическую помощь педагогам, родителям в освоен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детьми фонетико-фонематической стороной речи.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ОПИСАНИЕ ОБОРУДОВАНИЯ И МАТЕРИАЛА:</w:t>
      </w:r>
    </w:p>
    <w:p w:rsidR="00721F6B" w:rsidRDefault="008F29C9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/>
        <w:ind w:left="144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Звуковой домик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листа фанеры, окрашен глянцевыми акриловыми художественными красками. На домик наклеены металлические шайбы для магнитного крепления картинок с графическим изображением звуков речи (букв).</w:t>
      </w:r>
    </w:p>
    <w:p w:rsidR="00721F6B" w:rsidRDefault="008F29C9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/>
        <w:ind w:left="1440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Окошки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звуковых домиков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раскрашена в соответствии с общепринятыми условными обозначениями гласных и согласных звуков (гласные звуки обозначаем красным цветом, согласные твердые-</w:t>
      </w:r>
      <w:proofErr w:type="gramEnd"/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синим цветом, согласные мягкие - зеленым цветом).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В соответствии с этим: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304800" cy="304800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cNvPr id="1" name="Прямоугольник 1"/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04800" cy="3048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- красн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ые окошки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для гласных звуков;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сине-зелен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окошки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 колокольчиком –  для согласных звонких    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 твердых и  мягких звуков;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сине-зелен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окошки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 наушниками – для согласных глухих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 твердых и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мягких звуков.</w:t>
      </w:r>
    </w:p>
    <w:p w:rsidR="00721F6B" w:rsidRDefault="00721F6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набор "Звуковые домики" входит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:</w:t>
      </w:r>
      <w:proofErr w:type="gramEnd"/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-два домика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комплект картинок с изображением букв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комплект "тактильные" буквы (для обводки, составления слогов, слов, игр) 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две стойки для домиков (для размещения на столах или горизонтальной поверхности) 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крепление для размещения " домиков"  на вертикальной поверхности. </w:t>
      </w:r>
    </w:p>
    <w:p w:rsidR="00721F6B" w:rsidRDefault="00721F6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ИГРЫ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«ЗВУКОВЫМ ДОМИКОМ», ГРАФИЧЕСКИМ ИЗОБРАЖЕНИЕМ ЗВУКОВ РЕЧИ (БУКВАМИ).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Дидактическая игра «Поймай звук».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фонематического слуха, фонематического восприятия;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понятия о механизме образования звука [У], его акустических особенностях с опорой на зрительный, слуховой, тактильный анализаторы;  умения выделять звук в слове.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навыка мягкого голосоведения.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рассматривают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ртинку и произносят любимый звук паровозика: [У-у-у!]. Педагог обращает внимание детей на положение органов артикуляции (в зеркале):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губы вытянуты трубочкой,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язык спокойно лежит на дне рта – «домика»,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зубы сближены, но не сомкнуты,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воздушная струя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теплая и спокойно выходит изо рта, не встречая преграды.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 [У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гласный (его можно петь),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обозначение звука – круг (фишка)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красного цвета.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Педагог выставляет на «Звуковой домик» картинку паровозика с графическим изображением буквы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читает дву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стишье: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Буква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кричит: «Ура!».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Руки тянет вверх она.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зрительно ищут связь между звуком и буквой (Буква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похожа на уши зайца, рожки улитки, ветку дерева и т.п.). Педагог проводит знакомство с буквой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без установки на запоминание.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дети выполняют фонетические упражнения (на плавном длительном выдохе) «Волк воет», «Поезд приближается и удаляется». В заключении педагог предлагает детям самостоятельно дать характеристику звуку [У].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  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 аналогии проводится знакомство с др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угими гласными звуками русского языка.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Дидактическая игра «Летит и звенит».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фонематического слуха, фонематического восприятия;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понятия о механизме образования звука 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его акустических особенностях с опорой на зрительный, слух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овой, тактильный анализаторы, умения выделять звук в слове.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рассматривают картинку с изображением комара, произносят звук 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 хором и индивидуально. Педагог обращает внимание детей на артикуляцию, с подключением орального, акустического и тактильно-вибрационного контроля (в зеркале):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губы в улыбке;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зубы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ближены и создают преграду для воздушной струи;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кончик языка упирается в нижние зубы;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середине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языка идет сильная, холодная, плавная воздушная струя;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голосовые связки работают.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Звук 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 – согласный, твердый, обозначаем фишкой (кругом) синего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цвета, звонкий.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Педагог крепит на «Звуковой домик» картинку комара с графическим изображением буквы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предлагает «нарисовать» букву пальчиками в воздухе и на столе. Педагог проводит знакомство с буквой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без установки на запоминание.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предлагает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самостоятельно дать характеристику звуку 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 аналогии проводится знакомство с другими согласными звонкими звуками русского языка.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«Слушай, не зевай, звуки (слоги) повторяй!»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фонематического слуха, умения различать парные звонкие – глухие согласные на слух и в произношении.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Произнеси с рукой на горле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изолированные звуки [Б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[П], [В]-[Ф], [Г]-[К], [Д]-[Т], [Ж]-[Ш], [З]-[С];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найди место звука в «Звуковом домике», 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раясь на условные обозначения согласных звонких и глухих;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произнеси слоговые ряды: ба-ба-ба – па-па-па;   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бу-бу-бу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пу-пу-пу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                     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бо-бо-бо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по-по-по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   бы-бы-бы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пы-пы-пы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(То же с другими парами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звонких-глухих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согласных [В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]-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[Ф], [Г]-[К], [Д]-[Т], [Ж]-[Ш], [З]-[С]).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произнеси слова: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 - бас                         колос – голос                      вата – фата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жутко – шутка               доля – Толя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сайка – зайка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«Подбери картинки»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фонематического восприятия, умения давать акустико-артикуляционную характеристику звуков [Т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[Д], различать звонкие – глухие согласные в начале слова перед гласными.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 1.        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Взрослый выкладывает на столе цветные предметные картинки (с магнитами с обратной стороны) на парные звонкие – глухие согласные [Д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[Т]. Ребенок берет картинку, называет изображенный на ней предмет, выделяет первый согласный звук, отчетливо произносит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повторно с рукой на горле, определяет, звонкий он или глухой. Затем помещает картинку в «Звуковой домик». Если согласный звук звонкий - [Д], то картинка располагается в домике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сине-зеленой крышей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с колокольчиком;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если согласный звук глухой – [Т], то картинка крепится в домик с сине-зеленой крышей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с наушниками.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   В конце игры дети еще раз называют все картинки: сначала на звонкие согласные, которые «живут» в домике с колокольчиком, затем – на глухие согласные,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которые «живут» в домике с наушниками.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   Аналогично игра проводится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 другими парными звонкими – глухими согласными [В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[Ф], [Г]-[К], [Б]-[П], [Ж]-[Ш], [З]-[С].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Вариант 2.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Содержание 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Ведущий раздает детям по одной картинке, предлагает выделить перв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ый звук в ее названии и самостоятельно «поселить звук» в «Звуковой домик».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 согласный звук звонкий, то картинка располагается в домике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сине-зеленой крышей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с колокольчиком;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если согласный звук глухой, то картинка крепится в домик с сине-зеленой крышей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с наушниками.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     Второй вариант игры проводится в середине или конце года с детьми подготовительной к школе группы.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«Найди пару»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фонематического представления, умения дифференцировать звуки [П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 (и другие) на слух и в произноше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Содержание 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Взрослый раскладывает на столе картинки с символами звуков речи, оппозиционных по мягкости – твёрдости (например: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[П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]-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]), и предлагает ребёнку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подобрать картинки, в названиях, которых есть заданный звук. Необходимо назвать место звука в слове (начало, середина, конец слова). 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Ребёнок даёт развернутую характеристику звукам, опираясь, на акустико-артикуляционный образ звука: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Ребенок  берет картинку, с изображением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"паровозика", "петрушка", а карточку с изображением буквы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помещает в «Звуковой домик».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Аналогично проводится 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 другими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оппозиционными по мягкости – твёрдости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согласными звуками: [В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[Г]-[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[Б]-[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[З]-[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[Ф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[Х]-[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[С]-[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[Д]-[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[Т]-[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[Р]-[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[Л]-[Ль] и т.д.</w:t>
      </w:r>
      <w:r>
        <w:rPr>
          <w:rFonts w:ascii="Arial" w:eastAsia="Arial" w:hAnsi="Arial" w:cs="Arial"/>
          <w:sz w:val="22"/>
          <w:szCs w:val="22"/>
        </w:rPr>
        <w:t xml:space="preserve"> По мере прохождения букв детьми. 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«Так ли это звучит?»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слухо-произносительной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дифференциации звуков: [Б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[П],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 (по звонкости-глухости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твердости-мягкости), мыслительных операций: анализа и синтеза, сравнения, обобщения, классификации.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Содержание 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 Взрослый раскладывает на столе  предметные картинки, предлагает ребёнку взять одну картинку, выделить первый звук в ее названии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и подобра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ть к звуку оппозиционный звук (по звонкости-глухости, твердости-мягкости). Затем необходимо дать характеристику каждому из звуков (с опорой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оральный, акустический и тактильно-вибрационный 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поместить букву в "звуковой домик". 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Аналогично игра проводится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 другими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оппозиционными по звонкости – глухости, мягкости – твёрдости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согласными звуками: [В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[Ф],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[Д]-[Т],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[З]-[С],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], [Г]-[К],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]-[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«Путешествие в сказку»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слухо-произноси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дифференциации звуков (по звонкости-глухости, твердости-мягкости), мыслительных операций: анализа и синтеза, сравнения, обобщения, классификации.</w:t>
      </w:r>
      <w:proofErr w:type="gramEnd"/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Содержание 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предлагает детям подобрать подарки героям сказки, например: медвед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– миску, малину; зайцу – зонт, звездочку; вороне – варежки, велосипед; ежу – ежевику, ель.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Взрослый обращает внимание детей на то, что подарок герою должен соответствовать заданию: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первый (последний) звук в названии подарка должен быть твердым;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(последний) звук в названии подарка должен быть мягким;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первый (последний) звук в названии подарка может начи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наться как на мягкий, так и на твердый согласный звук.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     Давая характеристику звуку, ребенок находит соответствующую букву и помещает ее в «Звуковой домик».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ЛИТЕРАТУРА:</w:t>
      </w:r>
    </w:p>
    <w:p w:rsidR="00721F6B" w:rsidRDefault="008F29C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1380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Агронович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З.Е. В помощь логопедам и родителям. Сборник домашних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0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заданий для преодоления недоразвития фонематической стороны речи у    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0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старших дошкольников.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ДЕТСТВО-ПРЕСС, 2014.</w:t>
      </w:r>
    </w:p>
    <w:p w:rsidR="00721F6B" w:rsidRDefault="008F29C9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ind w:left="1440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Гомзяк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О.С. Говорим правильно в 5-6 лет. Конспекты фронтальных занятий 1,2,3 периодов обучения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логогруппе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М.:Издательство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ГНОМ, 2013.- (Учебно-методический комплект «Комплексный подход к преодолению ОНР у дошкольников»).</w:t>
      </w:r>
    </w:p>
    <w:p w:rsidR="00721F6B" w:rsidRDefault="008F29C9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40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Гомзяк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О.С. Говорим 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ильно в 5-6 лет. Конспекты фронтальных занятий 1,2,3 периодов обучения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логогруппе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М.:Издательство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ГНОМ, 2013.- (Учебно-методический комплект «Комплексный подход к преодолению ОНР у дошкольников»).</w:t>
      </w:r>
    </w:p>
    <w:p w:rsidR="00721F6B" w:rsidRDefault="008F29C9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Колесникова В.Е. Развитие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звуко-буквенного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у детей 5-6 лет. М.: Издательство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Ювента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2012.</w:t>
      </w:r>
    </w:p>
    <w:p w:rsidR="00721F6B" w:rsidRDefault="008F29C9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40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Нищева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 Вариативная примерная адаптированная основная образовательная программа для детей с тяжелыми нарушениями речи (общим недоразвитием речи) с 3 до 7 лет», переработанная и дополненная в соответс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твии с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1F6B" w:rsidRDefault="008F29C9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ind w:left="14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 ДО. Утвержден приказом Министерства образования и науки РФ от 17.10.2013г. № 1155.</w:t>
      </w:r>
      <w:r>
        <w:rPr>
          <w:rFonts w:ascii="Arial" w:eastAsia="Arial" w:hAnsi="Arial" w:cs="Arial"/>
          <w:color w:val="000000"/>
          <w:sz w:val="28"/>
          <w:szCs w:val="28"/>
        </w:rPr>
        <w:br/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3"/>
          <w:szCs w:val="23"/>
        </w:rPr>
        <w:br/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60" w:after="120"/>
        <w:rPr>
          <w:rFonts w:ascii="Roboto" w:eastAsia="Roboto" w:hAnsi="Roboto" w:cs="Roboto"/>
          <w:color w:val="333333"/>
          <w:sz w:val="36"/>
          <w:szCs w:val="36"/>
        </w:rPr>
      </w:pPr>
      <w:r>
        <w:rPr>
          <w:rFonts w:ascii="Roboto" w:eastAsia="Roboto" w:hAnsi="Roboto" w:cs="Roboto"/>
          <w:b/>
          <w:color w:val="333333"/>
          <w:sz w:val="36"/>
          <w:szCs w:val="36"/>
        </w:rPr>
        <w:t>Пособие для логопеда «Домик звуков»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75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</w:rPr>
        <w:t>Многофункциональное пособие своими руками.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75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</w:rPr>
        <w:t>Эффективность в работе с детьми, имеющими нарушения речи различной степени тяжести, во многом зависит от правильно организованной предметно-развивающей среды в логопедическом кабинете. Занятия с такими детьми должны быть яркими, насыщенными материалом по т</w:t>
      </w:r>
      <w:r>
        <w:rPr>
          <w:rFonts w:ascii="Roboto" w:eastAsia="Roboto" w:hAnsi="Roboto" w:cs="Roboto"/>
          <w:color w:val="333333"/>
          <w:sz w:val="24"/>
          <w:szCs w:val="24"/>
        </w:rPr>
        <w:t>еме, но не перегружающими психику ребенка. У каждого логопеда есть свои методы и приемы решения коррекционных задач. Многофункциональное настенное пособие выполнено на магнитной основе и создает возможности для успешного устранения речевого дефекта. Во вре</w:t>
      </w:r>
      <w:r>
        <w:rPr>
          <w:rFonts w:ascii="Roboto" w:eastAsia="Roboto" w:hAnsi="Roboto" w:cs="Roboto"/>
          <w:color w:val="333333"/>
          <w:sz w:val="24"/>
          <w:szCs w:val="24"/>
        </w:rPr>
        <w:t>мя подгрупповых или индивидуальных занятий с использованием игр и упражнений стимулируется работоспособность, поддерживается интерес и внимание в течение всего занятия и главное решаются следующие задачи: — автоматизация поставленных звуков;  — формировани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е навыков фонематического анализа и синтеза; — развитие пространственных представлений; — формирование навыка </w:t>
      </w:r>
      <w:proofErr w:type="spellStart"/>
      <w:r>
        <w:rPr>
          <w:rFonts w:ascii="Roboto" w:eastAsia="Roboto" w:hAnsi="Roboto" w:cs="Roboto"/>
          <w:color w:val="333333"/>
          <w:sz w:val="24"/>
          <w:szCs w:val="24"/>
        </w:rPr>
        <w:t>осознованого</w:t>
      </w:r>
      <w:proofErr w:type="spellEnd"/>
      <w:r>
        <w:rPr>
          <w:rFonts w:ascii="Roboto" w:eastAsia="Roboto" w:hAnsi="Roboto" w:cs="Roboto"/>
          <w:color w:val="333333"/>
          <w:sz w:val="24"/>
          <w:szCs w:val="24"/>
        </w:rPr>
        <w:t xml:space="preserve"> чтения; — развитие ручной моторики. </w:t>
      </w:r>
    </w:p>
    <w:p w:rsidR="00721F6B" w:rsidRDefault="00721F6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75"/>
        <w:rPr>
          <w:rFonts w:ascii="Roboto" w:eastAsia="Roboto" w:hAnsi="Roboto" w:cs="Roboto"/>
          <w:color w:val="333333"/>
          <w:sz w:val="24"/>
          <w:szCs w:val="24"/>
        </w:rPr>
      </w:pP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75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b/>
          <w:color w:val="333333"/>
          <w:sz w:val="24"/>
          <w:szCs w:val="24"/>
        </w:rPr>
        <w:t>« Домик звуков» Задачи</w:t>
      </w:r>
    </w:p>
    <w:p w:rsidR="00721F6B" w:rsidRDefault="008F29C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75"/>
        <w:rPr>
          <w:rFonts w:ascii="Roboto" w:eastAsia="Roboto" w:hAnsi="Roboto" w:cs="Roboto"/>
          <w:color w:val="333333"/>
          <w:sz w:val="24"/>
          <w:szCs w:val="24"/>
        </w:rPr>
      </w:pPr>
      <w:r>
        <w:rPr>
          <w:rFonts w:ascii="Roboto" w:eastAsia="Roboto" w:hAnsi="Roboto" w:cs="Roboto"/>
          <w:color w:val="333333"/>
          <w:sz w:val="24"/>
          <w:szCs w:val="24"/>
        </w:rPr>
        <w:t>Формирование навыков фонематического анализа и синтеза, зрительного восп</w:t>
      </w:r>
      <w:r>
        <w:rPr>
          <w:rFonts w:ascii="Roboto" w:eastAsia="Roboto" w:hAnsi="Roboto" w:cs="Roboto"/>
          <w:color w:val="333333"/>
          <w:sz w:val="24"/>
          <w:szCs w:val="24"/>
        </w:rPr>
        <w:t>риятия, в том числе и буквенного образа. Развитие пространственных представлений. Развитие ручной моторики.</w:t>
      </w:r>
      <w:r>
        <w:rPr>
          <w:rFonts w:ascii="Roboto" w:eastAsia="Roboto" w:hAnsi="Roboto" w:cs="Roboto"/>
          <w:color w:val="333333"/>
          <w:sz w:val="24"/>
          <w:szCs w:val="24"/>
        </w:rPr>
        <w:br/>
      </w:r>
      <w:r>
        <w:rPr>
          <w:rFonts w:ascii="Roboto" w:eastAsia="Roboto" w:hAnsi="Roboto" w:cs="Roboto"/>
          <w:b/>
          <w:color w:val="333333"/>
          <w:sz w:val="24"/>
          <w:szCs w:val="24"/>
        </w:rPr>
        <w:t>Оборудование</w:t>
      </w:r>
      <w:r>
        <w:rPr>
          <w:rFonts w:ascii="Roboto" w:eastAsia="Roboto" w:hAnsi="Roboto" w:cs="Roboto"/>
          <w:color w:val="333333"/>
          <w:sz w:val="24"/>
          <w:szCs w:val="24"/>
        </w:rPr>
        <w:br/>
        <w:t xml:space="preserve">Домик звуков, магнитные трафаретные буквы, фишки для звукового анализа слова. 1. «Засели букву в домик» Дети дают характеристику звуку 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и заселяют в «квартиру», звонкие согласные – в сине-зеленые квадраты с колокольчиком, парные глухие в сине-зеленые квадраты, всегда твердые – в синие квадраты, всегда мягкие – в зеленые квадраты. 2. «Где находится буква?» Ребенок объясняет местонахождение </w:t>
      </w:r>
      <w:r>
        <w:rPr>
          <w:rFonts w:ascii="Roboto" w:eastAsia="Roboto" w:hAnsi="Roboto" w:cs="Roboto"/>
          <w:color w:val="333333"/>
          <w:sz w:val="24"/>
          <w:szCs w:val="24"/>
        </w:rPr>
        <w:t>заданной буквы в домике, активизируются предлоги (</w:t>
      </w:r>
      <w:proofErr w:type="gramStart"/>
      <w:r>
        <w:rPr>
          <w:rFonts w:ascii="Roboto" w:eastAsia="Roboto" w:hAnsi="Roboto" w:cs="Roboto"/>
          <w:color w:val="333333"/>
          <w:sz w:val="24"/>
          <w:szCs w:val="24"/>
        </w:rPr>
        <w:t>под</w:t>
      </w:r>
      <w:proofErr w:type="gramEnd"/>
      <w:r>
        <w:rPr>
          <w:rFonts w:ascii="Roboto" w:eastAsia="Roboto" w:hAnsi="Roboto" w:cs="Roboto"/>
          <w:color w:val="333333"/>
          <w:sz w:val="24"/>
          <w:szCs w:val="24"/>
        </w:rPr>
        <w:t xml:space="preserve">, над, около, слева, справа). 3. На доске крепится картинка. Ребенок выполняет </w:t>
      </w:r>
      <w:proofErr w:type="spellStart"/>
      <w:proofErr w:type="gramStart"/>
      <w:r>
        <w:rPr>
          <w:rFonts w:ascii="Roboto" w:eastAsia="Roboto" w:hAnsi="Roboto" w:cs="Roboto"/>
          <w:color w:val="333333"/>
          <w:sz w:val="24"/>
          <w:szCs w:val="24"/>
        </w:rPr>
        <w:t>звуко</w:t>
      </w:r>
      <w:proofErr w:type="spellEnd"/>
      <w:r>
        <w:rPr>
          <w:rFonts w:ascii="Roboto" w:eastAsia="Roboto" w:hAnsi="Roboto" w:cs="Roboto"/>
          <w:color w:val="333333"/>
          <w:sz w:val="24"/>
          <w:szCs w:val="24"/>
        </w:rPr>
        <w:t xml:space="preserve"> — буквенный</w:t>
      </w:r>
      <w:proofErr w:type="gramEnd"/>
      <w:r>
        <w:rPr>
          <w:rFonts w:ascii="Roboto" w:eastAsia="Roboto" w:hAnsi="Roboto" w:cs="Roboto"/>
          <w:color w:val="333333"/>
          <w:sz w:val="24"/>
          <w:szCs w:val="24"/>
        </w:rPr>
        <w:t xml:space="preserve"> анализ слова. 4. «Угадай на ощупь» Предлагается, на ощупь определить какая буква в руках.</w:t>
      </w:r>
      <w:r>
        <w:rPr>
          <w:rFonts w:ascii="Roboto" w:eastAsia="Roboto" w:hAnsi="Roboto" w:cs="Roboto"/>
          <w:color w:val="333333"/>
          <w:sz w:val="24"/>
          <w:szCs w:val="24"/>
        </w:rPr>
        <w:br/>
      </w:r>
      <w:r>
        <w:rPr>
          <w:rFonts w:ascii="Roboto" w:eastAsia="Roboto" w:hAnsi="Roboto" w:cs="Roboto"/>
          <w:b/>
          <w:color w:val="333333"/>
          <w:sz w:val="24"/>
          <w:szCs w:val="24"/>
        </w:rPr>
        <w:t>"Тактильные" бук</w:t>
      </w:r>
      <w:r>
        <w:rPr>
          <w:rFonts w:ascii="Roboto" w:eastAsia="Roboto" w:hAnsi="Roboto" w:cs="Roboto"/>
          <w:b/>
          <w:color w:val="333333"/>
          <w:sz w:val="24"/>
          <w:szCs w:val="24"/>
        </w:rPr>
        <w:t xml:space="preserve">вы можно обводить, штриховать, раскрашивать в соответствующий цвет. </w:t>
      </w:r>
      <w:r>
        <w:rPr>
          <w:rFonts w:ascii="Roboto" w:eastAsia="Roboto" w:hAnsi="Roboto" w:cs="Roboto"/>
          <w:color w:val="333333"/>
          <w:sz w:val="24"/>
          <w:szCs w:val="24"/>
        </w:rPr>
        <w:br/>
      </w:r>
      <w:r>
        <w:rPr>
          <w:rFonts w:ascii="Roboto" w:eastAsia="Roboto" w:hAnsi="Roboto" w:cs="Roboto"/>
          <w:b/>
          <w:color w:val="333333"/>
          <w:sz w:val="24"/>
          <w:szCs w:val="24"/>
        </w:rPr>
        <w:t>«Лечение слов» Задачи</w:t>
      </w:r>
      <w:r>
        <w:rPr>
          <w:rFonts w:ascii="Roboto" w:eastAsia="Roboto" w:hAnsi="Roboto" w:cs="Roboto"/>
          <w:color w:val="333333"/>
          <w:sz w:val="24"/>
          <w:szCs w:val="24"/>
        </w:rPr>
        <w:br/>
        <w:t>Развитие ручной моторики, психических процессов.</w:t>
      </w:r>
      <w:r>
        <w:rPr>
          <w:rFonts w:ascii="Roboto" w:eastAsia="Roboto" w:hAnsi="Roboto" w:cs="Roboto"/>
          <w:color w:val="333333"/>
          <w:sz w:val="24"/>
          <w:szCs w:val="24"/>
        </w:rPr>
        <w:br/>
      </w:r>
      <w:r>
        <w:rPr>
          <w:rFonts w:ascii="Roboto" w:eastAsia="Roboto" w:hAnsi="Roboto" w:cs="Roboto"/>
          <w:b/>
          <w:color w:val="333333"/>
          <w:sz w:val="24"/>
          <w:szCs w:val="24"/>
        </w:rPr>
        <w:t>Оборудование</w:t>
      </w:r>
      <w:r>
        <w:rPr>
          <w:rFonts w:ascii="Roboto" w:eastAsia="Roboto" w:hAnsi="Roboto" w:cs="Roboto"/>
          <w:color w:val="333333"/>
          <w:sz w:val="24"/>
          <w:szCs w:val="24"/>
        </w:rPr>
        <w:br/>
      </w:r>
      <w:r>
        <w:rPr>
          <w:rFonts w:ascii="Roboto" w:eastAsia="Roboto" w:hAnsi="Roboto" w:cs="Roboto"/>
          <w:color w:val="333333"/>
          <w:sz w:val="24"/>
          <w:szCs w:val="24"/>
        </w:rPr>
        <w:lastRenderedPageBreak/>
        <w:t>Карточки букв. На магнитной доске выложены слова, в которых две буквы переставлены местами. Игровая сит</w:t>
      </w:r>
      <w:r>
        <w:rPr>
          <w:rFonts w:ascii="Roboto" w:eastAsia="Roboto" w:hAnsi="Roboto" w:cs="Roboto"/>
          <w:color w:val="333333"/>
          <w:sz w:val="24"/>
          <w:szCs w:val="24"/>
        </w:rPr>
        <w:t xml:space="preserve">уация: «На слова дул сильный ветер, буквы перепутались и заболели. Нам нужно им помочь, вылечить их, поставить все буквы на свои места». </w:t>
      </w:r>
      <w:proofErr w:type="gramStart"/>
      <w:r>
        <w:rPr>
          <w:rFonts w:ascii="Roboto" w:eastAsia="Roboto" w:hAnsi="Roboto" w:cs="Roboto"/>
          <w:color w:val="333333"/>
          <w:sz w:val="24"/>
          <w:szCs w:val="24"/>
        </w:rPr>
        <w:t xml:space="preserve">Ребенок составляет правильно слово и читает «вылеченное» слово: </w:t>
      </w:r>
      <w:proofErr w:type="spellStart"/>
      <w:r>
        <w:rPr>
          <w:rFonts w:ascii="Roboto" w:eastAsia="Roboto" w:hAnsi="Roboto" w:cs="Roboto"/>
          <w:color w:val="333333"/>
          <w:sz w:val="24"/>
          <w:szCs w:val="24"/>
        </w:rPr>
        <w:t>кааш</w:t>
      </w:r>
      <w:proofErr w:type="spellEnd"/>
      <w:r>
        <w:rPr>
          <w:rFonts w:ascii="Roboto" w:eastAsia="Roboto" w:hAnsi="Roboto" w:cs="Roboto"/>
          <w:color w:val="333333"/>
          <w:sz w:val="24"/>
          <w:szCs w:val="24"/>
        </w:rPr>
        <w:t xml:space="preserve"> (каша), </w:t>
      </w:r>
      <w:proofErr w:type="spellStart"/>
      <w:r>
        <w:rPr>
          <w:rFonts w:ascii="Roboto" w:eastAsia="Roboto" w:hAnsi="Roboto" w:cs="Roboto"/>
          <w:color w:val="333333"/>
          <w:sz w:val="24"/>
          <w:szCs w:val="24"/>
        </w:rPr>
        <w:t>луан</w:t>
      </w:r>
      <w:proofErr w:type="spellEnd"/>
      <w:r>
        <w:rPr>
          <w:rFonts w:ascii="Roboto" w:eastAsia="Roboto" w:hAnsi="Roboto" w:cs="Roboto"/>
          <w:color w:val="333333"/>
          <w:sz w:val="24"/>
          <w:szCs w:val="24"/>
        </w:rPr>
        <w:t xml:space="preserve"> (луна), </w:t>
      </w:r>
      <w:proofErr w:type="spellStart"/>
      <w:r>
        <w:rPr>
          <w:rFonts w:ascii="Roboto" w:eastAsia="Roboto" w:hAnsi="Roboto" w:cs="Roboto"/>
          <w:color w:val="333333"/>
          <w:sz w:val="24"/>
          <w:szCs w:val="24"/>
        </w:rPr>
        <w:t>мотс</w:t>
      </w:r>
      <w:proofErr w:type="spellEnd"/>
      <w:r>
        <w:rPr>
          <w:rFonts w:ascii="Roboto" w:eastAsia="Roboto" w:hAnsi="Roboto" w:cs="Roboto"/>
          <w:color w:val="333333"/>
          <w:sz w:val="24"/>
          <w:szCs w:val="24"/>
        </w:rPr>
        <w:t xml:space="preserve"> (мост), </w:t>
      </w:r>
      <w:proofErr w:type="spellStart"/>
      <w:r>
        <w:rPr>
          <w:rFonts w:ascii="Roboto" w:eastAsia="Roboto" w:hAnsi="Roboto" w:cs="Roboto"/>
          <w:color w:val="333333"/>
          <w:sz w:val="24"/>
          <w:szCs w:val="24"/>
        </w:rPr>
        <w:t>сонса</w:t>
      </w:r>
      <w:proofErr w:type="spellEnd"/>
      <w:r>
        <w:rPr>
          <w:rFonts w:ascii="Roboto" w:eastAsia="Roboto" w:hAnsi="Roboto" w:cs="Roboto"/>
          <w:color w:val="333333"/>
          <w:sz w:val="24"/>
          <w:szCs w:val="24"/>
        </w:rPr>
        <w:t xml:space="preserve"> (сосна) и </w:t>
      </w:r>
      <w:r>
        <w:rPr>
          <w:rFonts w:ascii="Roboto" w:eastAsia="Roboto" w:hAnsi="Roboto" w:cs="Roboto"/>
          <w:color w:val="333333"/>
          <w:sz w:val="24"/>
          <w:szCs w:val="24"/>
        </w:rPr>
        <w:t>т.д.</w:t>
      </w:r>
      <w:proofErr w:type="gramEnd"/>
      <w:r>
        <w:rPr>
          <w:rFonts w:ascii="Roboto" w:eastAsia="Roboto" w:hAnsi="Roboto" w:cs="Roboto"/>
          <w:color w:val="333333"/>
          <w:sz w:val="24"/>
          <w:szCs w:val="24"/>
        </w:rPr>
        <w:br/>
      </w:r>
      <w:r>
        <w:rPr>
          <w:rFonts w:ascii="Roboto" w:eastAsia="Roboto" w:hAnsi="Roboto" w:cs="Roboto"/>
          <w:b/>
          <w:color w:val="333333"/>
          <w:sz w:val="24"/>
          <w:szCs w:val="24"/>
        </w:rPr>
        <w:t>«Что не так?</w:t>
      </w:r>
      <w:proofErr w:type="gramStart"/>
      <w:r>
        <w:rPr>
          <w:rFonts w:ascii="Roboto" w:eastAsia="Roboto" w:hAnsi="Roboto" w:cs="Roboto"/>
          <w:b/>
          <w:color w:val="333333"/>
          <w:sz w:val="24"/>
          <w:szCs w:val="24"/>
        </w:rPr>
        <w:t>»З</w:t>
      </w:r>
      <w:proofErr w:type="gramEnd"/>
      <w:r>
        <w:rPr>
          <w:rFonts w:ascii="Roboto" w:eastAsia="Roboto" w:hAnsi="Roboto" w:cs="Roboto"/>
          <w:b/>
          <w:color w:val="333333"/>
          <w:sz w:val="24"/>
          <w:szCs w:val="24"/>
        </w:rPr>
        <w:t>адачи</w:t>
      </w:r>
      <w:r>
        <w:rPr>
          <w:rFonts w:ascii="Roboto" w:eastAsia="Roboto" w:hAnsi="Roboto" w:cs="Roboto"/>
          <w:color w:val="333333"/>
          <w:sz w:val="24"/>
          <w:szCs w:val="24"/>
        </w:rPr>
        <w:br/>
        <w:t>Упражнение в чтении слов. Развитие ручной моторики.</w:t>
      </w:r>
      <w:r>
        <w:rPr>
          <w:rFonts w:ascii="Roboto" w:eastAsia="Roboto" w:hAnsi="Roboto" w:cs="Roboto"/>
          <w:color w:val="333333"/>
          <w:sz w:val="24"/>
          <w:szCs w:val="24"/>
        </w:rPr>
        <w:br/>
      </w:r>
      <w:r>
        <w:rPr>
          <w:rFonts w:ascii="Roboto" w:eastAsia="Roboto" w:hAnsi="Roboto" w:cs="Roboto"/>
          <w:b/>
          <w:color w:val="333333"/>
          <w:sz w:val="24"/>
          <w:szCs w:val="24"/>
        </w:rPr>
        <w:t>Оборудование</w:t>
      </w:r>
      <w:r>
        <w:rPr>
          <w:rFonts w:ascii="Roboto" w:eastAsia="Roboto" w:hAnsi="Roboto" w:cs="Roboto"/>
          <w:color w:val="333333"/>
          <w:sz w:val="24"/>
          <w:szCs w:val="24"/>
        </w:rPr>
        <w:br/>
        <w:t xml:space="preserve">Карточки букв. </w:t>
      </w:r>
      <w:proofErr w:type="gramStart"/>
      <w:r>
        <w:rPr>
          <w:rFonts w:ascii="Roboto" w:eastAsia="Roboto" w:hAnsi="Roboto" w:cs="Roboto"/>
          <w:color w:val="333333"/>
          <w:sz w:val="24"/>
          <w:szCs w:val="24"/>
        </w:rPr>
        <w:t>На доске составлены слова, которые отличаются друг от друга порядком слогов или букв (кони – кино, нос – сон, пила – липа и т.д.) или буквенным составо</w:t>
      </w:r>
      <w:r>
        <w:rPr>
          <w:rFonts w:ascii="Roboto" w:eastAsia="Roboto" w:hAnsi="Roboto" w:cs="Roboto"/>
          <w:color w:val="333333"/>
          <w:sz w:val="24"/>
          <w:szCs w:val="24"/>
        </w:rPr>
        <w:t>м (слон – стон, рак – мак, дом – том и т.д.)</w:t>
      </w:r>
      <w:proofErr w:type="gramEnd"/>
      <w:r>
        <w:rPr>
          <w:rFonts w:ascii="Roboto" w:eastAsia="Roboto" w:hAnsi="Roboto" w:cs="Roboto"/>
          <w:color w:val="333333"/>
          <w:sz w:val="24"/>
          <w:szCs w:val="24"/>
        </w:rPr>
        <w:t xml:space="preserve"> Ребенок читает пару слов и объясняет, что во втором слове изменилось. И другие игры: «Что лишнее?», «Сколько слогов?», «Подбери картинки на заданный звук», «Рассели животных». На таких занятиях дети учатся общат</w:t>
      </w:r>
      <w:r>
        <w:rPr>
          <w:rFonts w:ascii="Roboto" w:eastAsia="Roboto" w:hAnsi="Roboto" w:cs="Roboto"/>
          <w:color w:val="333333"/>
          <w:sz w:val="24"/>
          <w:szCs w:val="24"/>
        </w:rPr>
        <w:t>ься друг с другом, адекватно оценивать свои успехи, успехи своих товарищей, это способствует закреплению речи и гармоничному развитию.</w:t>
      </w:r>
    </w:p>
    <w:p w:rsidR="00721F6B" w:rsidRDefault="00721F6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2"/>
          <w:szCs w:val="22"/>
        </w:rPr>
      </w:pPr>
    </w:p>
    <w:sectPr w:rsidR="00721F6B" w:rsidSect="00721F6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4CA5"/>
    <w:multiLevelType w:val="multilevel"/>
    <w:tmpl w:val="313057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>
    <w:nsid w:val="29EB4B50"/>
    <w:multiLevelType w:val="multilevel"/>
    <w:tmpl w:val="0B589502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nsid w:val="2FE50EBC"/>
    <w:multiLevelType w:val="multilevel"/>
    <w:tmpl w:val="C7F4562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nsid w:val="51EA4766"/>
    <w:multiLevelType w:val="multilevel"/>
    <w:tmpl w:val="AB28AB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">
    <w:nsid w:val="55096FD2"/>
    <w:multiLevelType w:val="multilevel"/>
    <w:tmpl w:val="208C19C2"/>
    <w:lvl w:ilvl="0">
      <w:start w:val="2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>
    <w:nsid w:val="5A4562E5"/>
    <w:multiLevelType w:val="multilevel"/>
    <w:tmpl w:val="708E85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>
    <w:nsid w:val="7F1C1BE9"/>
    <w:multiLevelType w:val="multilevel"/>
    <w:tmpl w:val="DF8230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characterSpacingControl w:val="doNotCompress"/>
  <w:compat/>
  <w:rsids>
    <w:rsidRoot w:val="00721F6B"/>
    <w:rsid w:val="00721F6B"/>
    <w:rsid w:val="008F2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21F6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21F6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21F6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21F6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21F6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721F6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21F6B"/>
  </w:style>
  <w:style w:type="table" w:customStyle="1" w:styleId="TableNormal">
    <w:name w:val="Table Normal"/>
    <w:rsid w:val="00721F6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21F6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21F6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2108</Words>
  <Characters>12021</Characters>
  <Application>Microsoft Office Word</Application>
  <DocSecurity>0</DocSecurity>
  <Lines>100</Lines>
  <Paragraphs>28</Paragraphs>
  <ScaleCrop>false</ScaleCrop>
  <Company/>
  <LinksUpToDate>false</LinksUpToDate>
  <CharactersWithSpaces>14101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2024-05-19T11:05:00Z</cp:lastPrinted>
  <dcterms:created xsi:type="dcterms:W3CDTF">2024-05-19T11:07:00Z</dcterms:created>
  <dcterms:modified xsi:type="dcterms:W3CDTF">2024-05-19T11:07:00Z</dcterms:modified>
</cp:coreProperties>
</file>